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17 октября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829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>АУ ХМАО – Югры «Управление государственной экспертизы проектной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документации и ценообразования в строительстве»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Кёся</w:t>
      </w:r>
      <w:r>
        <w:rPr>
          <w:rFonts w:ascii="Times New Roman" w:eastAsia="Times New Roman" w:hAnsi="Times New Roman" w:cs="Times New Roman"/>
          <w:b/>
          <w:bCs/>
        </w:rPr>
        <w:t xml:space="preserve"> Валерия Георгиевича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Кёся</w:t>
      </w:r>
      <w:r>
        <w:rPr>
          <w:rFonts w:ascii="Times New Roman" w:eastAsia="Times New Roman" w:hAnsi="Times New Roman" w:cs="Times New Roman"/>
        </w:rPr>
        <w:t xml:space="preserve"> В.Г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АУ ХМАО – Югры «Управление государственной экспертизы проектной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документации и ценообразования в строительстве»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Коминтерна</w:t>
      </w:r>
      <w:r>
        <w:rPr>
          <w:rFonts w:ascii="Times New Roman" w:eastAsia="Times New Roman" w:hAnsi="Times New Roman" w:cs="Times New Roman"/>
        </w:rPr>
        <w:t>, д.23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1.1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Style w:val="cat-UserDefinedgrp-1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 xml:space="preserve">Фонда пенсионного и социального страхования Российской Федерации по Ханты-Мансийскому автономному округу-Югре, чем нарушила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5 п.2 и п.6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25.07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Кёся</w:t>
      </w:r>
      <w:r>
        <w:rPr>
          <w:rFonts w:ascii="Times New Roman" w:eastAsia="Times New Roman" w:hAnsi="Times New Roman" w:cs="Times New Roman"/>
        </w:rPr>
        <w:t xml:space="preserve"> В.Г</w:t>
      </w:r>
      <w:r>
        <w:rPr>
          <w:rFonts w:ascii="Times New Roman" w:eastAsia="Times New Roman" w:hAnsi="Times New Roman" w:cs="Times New Roman"/>
        </w:rPr>
        <w:t>. не явился</w:t>
      </w:r>
      <w:r>
        <w:rPr>
          <w:rFonts w:ascii="Times New Roman" w:eastAsia="Times New Roman" w:hAnsi="Times New Roman" w:cs="Times New Roman"/>
        </w:rPr>
        <w:t xml:space="preserve">, о месте и времени рассмотрения дела был надлежаще уведомлен. Ходатайство об отложении рассмотрения дела от </w:t>
      </w:r>
      <w:r>
        <w:rPr>
          <w:rFonts w:ascii="Times New Roman" w:eastAsia="Times New Roman" w:hAnsi="Times New Roman" w:cs="Times New Roman"/>
        </w:rPr>
        <w:t>него</w:t>
      </w:r>
      <w:r>
        <w:rPr>
          <w:rFonts w:ascii="Times New Roman" w:eastAsia="Times New Roman" w:hAnsi="Times New Roman" w:cs="Times New Roman"/>
        </w:rPr>
        <w:t xml:space="preserve"> не поступило,</w:t>
      </w:r>
      <w:r>
        <w:rPr>
          <w:rFonts w:ascii="Times New Roman" w:eastAsia="Times New Roman" w:hAnsi="Times New Roman" w:cs="Times New Roman"/>
        </w:rPr>
        <w:t xml:space="preserve"> уважительная причина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неявки судом не установлено. Предоставленной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через своего </w:t>
      </w:r>
      <w:r>
        <w:rPr>
          <w:rFonts w:ascii="Times New Roman" w:eastAsia="Times New Roman" w:hAnsi="Times New Roman" w:cs="Times New Roman"/>
        </w:rPr>
        <w:t>представителя, будучи извещенным</w:t>
      </w:r>
      <w:r>
        <w:rPr>
          <w:rFonts w:ascii="Times New Roman" w:eastAsia="Times New Roman" w:hAnsi="Times New Roman" w:cs="Times New Roman"/>
        </w:rPr>
        <w:t xml:space="preserve"> о судеб</w:t>
      </w:r>
      <w:r>
        <w:rPr>
          <w:rFonts w:ascii="Times New Roman" w:eastAsia="Times New Roman" w:hAnsi="Times New Roman" w:cs="Times New Roman"/>
        </w:rPr>
        <w:t>ном заседании, не воспользовался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</w:t>
      </w:r>
      <w:r>
        <w:rPr>
          <w:rFonts w:ascii="Times New Roman" w:eastAsia="Times New Roman" w:hAnsi="Times New Roman" w:cs="Times New Roman"/>
        </w:rPr>
        <w:t>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пп.5 </w:t>
      </w:r>
      <w:r>
        <w:rPr>
          <w:rFonts w:ascii="Times New Roman" w:eastAsia="Times New Roman" w:hAnsi="Times New Roman" w:cs="Times New Roman"/>
        </w:rPr>
        <w:t>п.2 ст.11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>, а также порядка представления указанных сведений в форме электронного документа, с</w:t>
      </w:r>
      <w:r>
        <w:rPr>
          <w:rFonts w:ascii="Times New Roman" w:eastAsia="Times New Roman" w:hAnsi="Times New Roman" w:cs="Times New Roman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rPr>
          <w:rFonts w:ascii="Times New Roman" w:eastAsia="Times New Roman" w:hAnsi="Times New Roman" w:cs="Times New Roman"/>
        </w:rPr>
        <w:t>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.11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форма ЕФС-1, раздел 1, подраздел 1.1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Кёся</w:t>
      </w:r>
      <w:r>
        <w:rPr>
          <w:rFonts w:ascii="Times New Roman" w:eastAsia="Times New Roman" w:hAnsi="Times New Roman" w:cs="Times New Roman"/>
        </w:rPr>
        <w:t xml:space="preserve"> В.Г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02.10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11.09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25.07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-копией отчетности по форме </w:t>
      </w:r>
      <w:r>
        <w:rPr>
          <w:rFonts w:ascii="Times New Roman" w:eastAsia="Times New Roman" w:hAnsi="Times New Roman" w:cs="Times New Roman"/>
        </w:rPr>
        <w:t xml:space="preserve">ЕФС-1 раздел 1, подраздел 1.1 </w:t>
      </w:r>
      <w:r>
        <w:rPr>
          <w:rFonts w:ascii="Times New Roman" w:eastAsia="Times New Roman" w:hAnsi="Times New Roman" w:cs="Times New Roman"/>
        </w:rPr>
        <w:t>с квитанцией о регистрации;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-скриншот программного обеспечения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Кёся</w:t>
      </w:r>
      <w:r>
        <w:rPr>
          <w:rFonts w:ascii="Times New Roman" w:eastAsia="Times New Roman" w:hAnsi="Times New Roman" w:cs="Times New Roman"/>
        </w:rPr>
        <w:t xml:space="preserve"> В.Г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Кёся</w:t>
      </w:r>
      <w:r>
        <w:rPr>
          <w:rFonts w:ascii="Times New Roman" w:eastAsia="Times New Roman" w:hAnsi="Times New Roman" w:cs="Times New Roman"/>
        </w:rPr>
        <w:t xml:space="preserve"> В.Г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директора АУ ХМАО – Югры «Управление государственной экспертизы </w:t>
      </w:r>
      <w:r>
        <w:rPr>
          <w:rFonts w:ascii="Times New Roman" w:eastAsia="Times New Roman" w:hAnsi="Times New Roman" w:cs="Times New Roman"/>
        </w:rPr>
        <w:t>проектной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документации</w:t>
      </w:r>
      <w:r>
        <w:rPr>
          <w:rFonts w:ascii="Times New Roman" w:eastAsia="Times New Roman" w:hAnsi="Times New Roman" w:cs="Times New Roman"/>
        </w:rPr>
        <w:t xml:space="preserve"> и ценообразования в строительстве»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Кёся</w:t>
      </w:r>
      <w:r>
        <w:rPr>
          <w:rFonts w:ascii="Times New Roman" w:eastAsia="Times New Roman" w:hAnsi="Times New Roman" w:cs="Times New Roman"/>
          <w:b/>
          <w:bCs/>
        </w:rPr>
        <w:t xml:space="preserve"> Валерия Георгиевича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 xml:space="preserve">мировую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22295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27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19rplc-16">
    <w:name w:val="cat-UserDefined grp-19 rplc-16"/>
    <w:basedOn w:val="DefaultParagraphFont"/>
  </w:style>
  <w:style w:type="character" w:customStyle="1" w:styleId="cat-UserDefinedgrp-27rplc-36">
    <w:name w:val="cat-UserDefined grp-27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